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166ABE" w:rsidP="00166ABE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Number of rows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>Fin spacing (thickness)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  <w:t>Number of circuits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Cooling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capacity total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Condensing temperature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Subcooling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Evaporation temperature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>Overheating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Refrigerant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Refrigerant pressure drop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>Refrigerant ∆ temperature</w:t>
      </w:r>
    </w:p>
    <w:p w:rsidR="00295279" w:rsidRPr="00166ABE" w:rsidRDefault="00295279" w:rsidP="00166ABE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295279" w:rsidRPr="00166A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66ABE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95279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A467F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C1313"/>
    <w:rsid w:val="009D2AD2"/>
    <w:rsid w:val="00A54835"/>
    <w:rsid w:val="00A54A96"/>
    <w:rsid w:val="00A86052"/>
    <w:rsid w:val="00A92E95"/>
    <w:rsid w:val="00A953AE"/>
    <w:rsid w:val="00A97C00"/>
    <w:rsid w:val="00AB08C2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3FE2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6A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2019-06-21T06:29:00Z</dcterms:modified>
</cp:coreProperties>
</file>